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5887" w14:textId="0E5B2F7A" w:rsidR="00A213E5" w:rsidRDefault="00A213E5"/>
    <w:p w14:paraId="6513F8BB" w14:textId="7585EF01" w:rsidR="008B0DAB" w:rsidRDefault="00A0494F" w:rsidP="008B0DAB">
      <w:pPr>
        <w:jc w:val="both"/>
        <w:rPr>
          <w:b/>
          <w:bCs/>
        </w:rPr>
      </w:pPr>
      <w:bookmarkStart w:id="0" w:name="_Hlk164938272"/>
      <w:r w:rsidRPr="00A0494F">
        <w:rPr>
          <w:b/>
          <w:bCs/>
        </w:rPr>
        <w:t>DECLARACIÓN RESPONSABLE</w:t>
      </w:r>
      <w:r w:rsidR="00377315">
        <w:rPr>
          <w:b/>
          <w:bCs/>
        </w:rPr>
        <w:t xml:space="preserve"> CO</w:t>
      </w:r>
      <w:r w:rsidR="00141C5D">
        <w:rPr>
          <w:b/>
          <w:bCs/>
        </w:rPr>
        <w:t>N</w:t>
      </w:r>
      <w:r w:rsidR="00377315">
        <w:rPr>
          <w:b/>
          <w:bCs/>
        </w:rPr>
        <w:t>FORMIDAD TRATAMIENTO DE DATOS</w:t>
      </w:r>
    </w:p>
    <w:p w14:paraId="57F8C563" w14:textId="77777777" w:rsidR="00B0623D" w:rsidRDefault="00B0623D" w:rsidP="00B0623D">
      <w:pPr>
        <w:jc w:val="both"/>
      </w:pPr>
      <w:bookmarkStart w:id="1" w:name="_Hlk164755749"/>
      <w:bookmarkEnd w:id="0"/>
    </w:p>
    <w:p w14:paraId="7B4CBECF" w14:textId="431356E1" w:rsidR="00B0623D" w:rsidRPr="00B0623D" w:rsidRDefault="00B0623D" w:rsidP="00B0623D">
      <w:pPr>
        <w:jc w:val="both"/>
      </w:pPr>
      <w:r w:rsidRPr="00B0623D">
        <w:t xml:space="preserve">D. ___________________________, en calidad de ---------------, en representación de la entidad ----------------------------- con NIF_______________, </w:t>
      </w:r>
    </w:p>
    <w:bookmarkEnd w:id="1"/>
    <w:p w14:paraId="47738AF2" w14:textId="77777777" w:rsidR="00B0623D" w:rsidRDefault="00B0623D" w:rsidP="008B0DAB">
      <w:pPr>
        <w:jc w:val="both"/>
      </w:pPr>
    </w:p>
    <w:p w14:paraId="64F4AF9F" w14:textId="77777777" w:rsidR="00141C5D" w:rsidRDefault="00D06993" w:rsidP="008B0DAB">
      <w:pPr>
        <w:jc w:val="both"/>
      </w:pPr>
      <w:r w:rsidRPr="00D06993">
        <w:t>Conforme a lo establecido en el artículo 6 (Tratamiento basado en el consentimiento del afectado), de la Ley Orgánica</w:t>
      </w:r>
      <w:r w:rsidR="00002D5B">
        <w:t xml:space="preserve"> </w:t>
      </w:r>
      <w:r w:rsidRPr="00D06993">
        <w:t xml:space="preserve">3/2018, de 5 de diciembre, de Protección de Datos personales y garantía de los derechos digitales, </w:t>
      </w:r>
    </w:p>
    <w:p w14:paraId="666643BB" w14:textId="7C415723" w:rsidR="00141C5D" w:rsidRDefault="00D06993" w:rsidP="008B0DAB">
      <w:pPr>
        <w:jc w:val="both"/>
      </w:pPr>
      <w:r w:rsidRPr="00D06993">
        <w:t xml:space="preserve">ACEPTO el tratamiento de mis datos personales </w:t>
      </w:r>
      <w:bookmarkStart w:id="2" w:name="_Hlk164938326"/>
      <w:r w:rsidRPr="00D06993">
        <w:t>por parte del Ministerio de Ciencia, Innovación y Universidades (MICIU) para la finalidad propia del presente procedimiento</w:t>
      </w:r>
      <w:bookmarkEnd w:id="2"/>
      <w:r w:rsidR="00141C5D">
        <w:t>,</w:t>
      </w:r>
      <w:r w:rsidRPr="00D06993">
        <w:t xml:space="preserve"> y </w:t>
      </w:r>
    </w:p>
    <w:p w14:paraId="4B22833F" w14:textId="77777777" w:rsidR="003C2656" w:rsidRDefault="00D06993" w:rsidP="008B0DAB">
      <w:pPr>
        <w:jc w:val="both"/>
      </w:pPr>
      <w:r w:rsidRPr="00D06993">
        <w:t xml:space="preserve">DECLARO </w:t>
      </w:r>
    </w:p>
    <w:p w14:paraId="47F9D25B" w14:textId="1E8DE0A9" w:rsidR="00D06993" w:rsidRDefault="003C2656" w:rsidP="009D395F">
      <w:pPr>
        <w:pStyle w:val="Prrafodelista"/>
        <w:numPr>
          <w:ilvl w:val="0"/>
          <w:numId w:val="2"/>
        </w:numPr>
        <w:ind w:left="426"/>
        <w:jc w:val="both"/>
      </w:pPr>
      <w:r>
        <w:t>Q</w:t>
      </w:r>
      <w:r w:rsidR="00D06993" w:rsidRPr="00D06993">
        <w:t>ue he sido informado/a de la política de protección de datos de carácter personal de la entidad (las entidades) que puede ser consultada en el siguiente enlace:</w:t>
      </w:r>
    </w:p>
    <w:p w14:paraId="05EFDA01" w14:textId="0450B881" w:rsidR="00D06993" w:rsidRDefault="00D06993" w:rsidP="008B0DAB">
      <w:pPr>
        <w:jc w:val="both"/>
      </w:pPr>
      <w:r w:rsidRPr="00D06993">
        <w:t xml:space="preserve"> </w:t>
      </w:r>
      <w:hyperlink r:id="rId7" w:history="1">
        <w:r w:rsidRPr="00735643">
          <w:rPr>
            <w:rStyle w:val="Hipervnculo"/>
          </w:rPr>
          <w:t>https://www.ciencia.gob.es/Secc-Servicios/Transparencia-y-gobierno-abierto/Registro-de-actividades-de-tratamiento-RAT.html</w:t>
        </w:r>
      </w:hyperlink>
      <w:r w:rsidRPr="00D06993">
        <w:t xml:space="preserve"> </w:t>
      </w:r>
    </w:p>
    <w:p w14:paraId="099541E8" w14:textId="43F072B6" w:rsidR="00D06993" w:rsidRDefault="003C2656" w:rsidP="009D395F">
      <w:pPr>
        <w:pStyle w:val="Prrafodelista"/>
        <w:numPr>
          <w:ilvl w:val="0"/>
          <w:numId w:val="2"/>
        </w:numPr>
        <w:spacing w:after="120"/>
        <w:ind w:left="425" w:hanging="357"/>
        <w:contextualSpacing w:val="0"/>
        <w:jc w:val="both"/>
      </w:pPr>
      <w:r>
        <w:t>Q</w:t>
      </w:r>
      <w:r w:rsidR="00D06993" w:rsidRPr="00D06993">
        <w:t>ue, en el caso de aportar datos personales de otros participantes en el procedimiento, cuento con su consentimiento expreso para que dichos datos personales sean tratados por el MICI</w:t>
      </w:r>
      <w:r w:rsidR="008E72ED">
        <w:t>U</w:t>
      </w:r>
      <w:r w:rsidR="00D06993" w:rsidRPr="00D06993">
        <w:t xml:space="preserve"> para la finalidad de este procedimiento y que han sido informados de su política de datos. </w:t>
      </w:r>
    </w:p>
    <w:p w14:paraId="3F10D333" w14:textId="4123F611" w:rsidR="00D06993" w:rsidRDefault="00D06993" w:rsidP="009D395F">
      <w:pPr>
        <w:pStyle w:val="Prrafodelista"/>
        <w:numPr>
          <w:ilvl w:val="0"/>
          <w:numId w:val="2"/>
        </w:numPr>
        <w:spacing w:after="120"/>
        <w:ind w:left="425" w:hanging="357"/>
        <w:contextualSpacing w:val="0"/>
        <w:jc w:val="both"/>
      </w:pPr>
      <w:r w:rsidRPr="00D06993">
        <w:t>Que autoriz</w:t>
      </w:r>
      <w:r w:rsidR="003C2656">
        <w:t>o</w:t>
      </w:r>
      <w:r w:rsidRPr="00D06993">
        <w:t xml:space="preserve"> y </w:t>
      </w:r>
      <w:r w:rsidR="003C2656">
        <w:t>he sido</w:t>
      </w:r>
      <w:r w:rsidRPr="00D06993">
        <w:t xml:space="preserve"> informado de que, de conformidad con el Reglamento (CE) </w:t>
      </w:r>
      <w:proofErr w:type="spellStart"/>
      <w:r w:rsidRPr="00D06993">
        <w:t>nº</w:t>
      </w:r>
      <w:proofErr w:type="spellEnd"/>
      <w:r w:rsidRPr="00D06993">
        <w:t xml:space="preserve"> 45/2001, para salvaguardar los intereses financieros de la Unión, </w:t>
      </w:r>
      <w:r w:rsidR="003C2656">
        <w:t>mis</w:t>
      </w:r>
      <w:r w:rsidR="003C2656" w:rsidRPr="00D06993">
        <w:t xml:space="preserve"> </w:t>
      </w:r>
      <w:r w:rsidRPr="00D06993">
        <w:t xml:space="preserve">datos personales podrán transferirse a los servicios de auditoría interna, al Tribunal de Cuentas o a la Oficina Europea de Lucha contra el Fraude (OLAF), así como entre los ordenadores de la Comisión y las agencias ejecutivas a que se refiere el artículo 69 del Reglamento (UE, </w:t>
      </w:r>
      <w:proofErr w:type="spellStart"/>
      <w:r w:rsidRPr="00D06993">
        <w:t>Euratom</w:t>
      </w:r>
      <w:proofErr w:type="spellEnd"/>
      <w:r w:rsidRPr="00D06993">
        <w:t xml:space="preserve">) 2018/1046 y los organismos de la Unión mencionados en los artículos 70 y 71 del mismo Reglamento. </w:t>
      </w:r>
    </w:p>
    <w:p w14:paraId="56DBF43C" w14:textId="1BA3CFEE" w:rsidR="00D06993" w:rsidRDefault="00D06993" w:rsidP="009D395F">
      <w:pPr>
        <w:pStyle w:val="Prrafodelista"/>
        <w:numPr>
          <w:ilvl w:val="0"/>
          <w:numId w:val="2"/>
        </w:numPr>
        <w:spacing w:after="120"/>
        <w:ind w:left="426"/>
        <w:contextualSpacing w:val="0"/>
        <w:jc w:val="both"/>
      </w:pPr>
      <w:r w:rsidRPr="00D06993">
        <w:t>Que autoriz</w:t>
      </w:r>
      <w:r w:rsidR="003C2656">
        <w:t>o</w:t>
      </w:r>
      <w:r w:rsidRPr="00D06993">
        <w:t xml:space="preserve"> al órgano gestor de la ayuda para que se pueda proceder a la cesión de la información correspondiente, cuando se establezcan mecanismos telemáticos para poder obtener esa información, y acepta ser incluido en la lista pública que se recoge en el artículo 49 del Reglamento (UE) </w:t>
      </w:r>
      <w:proofErr w:type="spellStart"/>
      <w:r w:rsidRPr="00D06993">
        <w:t>Nº</w:t>
      </w:r>
      <w:proofErr w:type="spellEnd"/>
      <w:r w:rsidRPr="00D06993">
        <w:t xml:space="preserve"> 1060/2021 del Parlamento Europeo y del Consejo de 24 de junio de 2021. </w:t>
      </w:r>
    </w:p>
    <w:p w14:paraId="29412DE9" w14:textId="766CAA8F" w:rsidR="00A0494F" w:rsidRPr="009D395F" w:rsidRDefault="00D06993" w:rsidP="009D395F">
      <w:pPr>
        <w:pStyle w:val="Prrafodelista"/>
        <w:numPr>
          <w:ilvl w:val="0"/>
          <w:numId w:val="2"/>
        </w:numPr>
        <w:spacing w:after="120"/>
        <w:ind w:left="426"/>
        <w:contextualSpacing w:val="0"/>
        <w:jc w:val="both"/>
      </w:pPr>
      <w:r w:rsidRPr="00D06993">
        <w:t>Que autoriz</w:t>
      </w:r>
      <w:r w:rsidR="003C2656">
        <w:t>o</w:t>
      </w:r>
      <w:r w:rsidRPr="00D06993">
        <w:t xml:space="preserve"> la transmisión electrónica de toda la información trasladada en la instancia de solicitud y documentos anexos, a través de los sistemas de intercambio electrónico de datos entre los Órganos de la Administración encargados de la tramitación, seguimiento y, verificación y control de la ayuda solicitada, las autoridades de los programas y la Comisión Europea, entendiendo que la misma tiene el carácter de información confidencial</w:t>
      </w:r>
      <w:r w:rsidR="00377315">
        <w:t xml:space="preserve">. </w:t>
      </w:r>
      <w:r w:rsidRPr="00D06993">
        <w:t xml:space="preserve"> </w:t>
      </w:r>
    </w:p>
    <w:p w14:paraId="6943B289" w14:textId="77777777" w:rsidR="003C5BCA" w:rsidRDefault="003C5BCA" w:rsidP="008B0DAB">
      <w:pPr>
        <w:jc w:val="both"/>
      </w:pPr>
    </w:p>
    <w:sectPr w:rsidR="003C5BC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A1C8" w14:textId="77777777" w:rsidR="008B0DAB" w:rsidRDefault="008B0DAB" w:rsidP="008B0DAB">
      <w:pPr>
        <w:spacing w:after="0" w:line="240" w:lineRule="auto"/>
      </w:pPr>
      <w:r>
        <w:separator/>
      </w:r>
    </w:p>
  </w:endnote>
  <w:endnote w:type="continuationSeparator" w:id="0">
    <w:p w14:paraId="15C22587" w14:textId="77777777" w:rsidR="008B0DAB" w:rsidRDefault="008B0DAB" w:rsidP="008B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AAF98" w14:textId="77777777" w:rsidR="008B0DAB" w:rsidRDefault="008B0DAB" w:rsidP="008B0DAB">
      <w:pPr>
        <w:spacing w:after="0" w:line="240" w:lineRule="auto"/>
      </w:pPr>
      <w:r>
        <w:separator/>
      </w:r>
    </w:p>
  </w:footnote>
  <w:footnote w:type="continuationSeparator" w:id="0">
    <w:p w14:paraId="14D76052" w14:textId="77777777" w:rsidR="008B0DAB" w:rsidRDefault="008B0DAB" w:rsidP="008B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6336" w14:textId="7BBC8569" w:rsidR="008B0DAB" w:rsidRDefault="008B0DAB">
    <w:pPr>
      <w:pStyle w:val="Encabezado"/>
    </w:pPr>
    <w:r>
      <w:rPr>
        <w:noProof/>
      </w:rPr>
      <w:drawing>
        <wp:inline distT="0" distB="0" distL="0" distR="0" wp14:anchorId="5067DC89" wp14:editId="58F6ABE9">
          <wp:extent cx="1533525" cy="666115"/>
          <wp:effectExtent l="0" t="0" r="9525" b="635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55" cy="69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7E4D11E0" wp14:editId="21B7F61C">
          <wp:extent cx="1952625" cy="617749"/>
          <wp:effectExtent l="0" t="0" r="0" b="0"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396" cy="62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A56F6B9" wp14:editId="1358ADAD">
          <wp:extent cx="1095375" cy="706363"/>
          <wp:effectExtent l="0" t="0" r="0" b="0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Aplicación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95" cy="7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F6F8D"/>
    <w:multiLevelType w:val="hybridMultilevel"/>
    <w:tmpl w:val="B1800FB6"/>
    <w:lvl w:ilvl="0" w:tplc="7E922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F4834"/>
    <w:multiLevelType w:val="hybridMultilevel"/>
    <w:tmpl w:val="B0EE2282"/>
    <w:lvl w:ilvl="0" w:tplc="69569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7"/>
    <w:rsid w:val="00002D5B"/>
    <w:rsid w:val="00023219"/>
    <w:rsid w:val="000856DC"/>
    <w:rsid w:val="00141C5D"/>
    <w:rsid w:val="002B1888"/>
    <w:rsid w:val="00377315"/>
    <w:rsid w:val="003C2656"/>
    <w:rsid w:val="003C5BCA"/>
    <w:rsid w:val="00782C02"/>
    <w:rsid w:val="008241D6"/>
    <w:rsid w:val="0085416E"/>
    <w:rsid w:val="008B0DAB"/>
    <w:rsid w:val="008E72ED"/>
    <w:rsid w:val="009D395F"/>
    <w:rsid w:val="009E7CA4"/>
    <w:rsid w:val="00A0494F"/>
    <w:rsid w:val="00A213E5"/>
    <w:rsid w:val="00AC139C"/>
    <w:rsid w:val="00B0623D"/>
    <w:rsid w:val="00D06993"/>
    <w:rsid w:val="00E33437"/>
    <w:rsid w:val="00F1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955BBE"/>
  <w15:chartTrackingRefBased/>
  <w15:docId w15:val="{852CBF43-88D0-4B41-9CED-D5F0BF8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AB"/>
  </w:style>
  <w:style w:type="paragraph" w:styleId="Piedepgina">
    <w:name w:val="footer"/>
    <w:basedOn w:val="Normal"/>
    <w:link w:val="Piedepgina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DAB"/>
  </w:style>
  <w:style w:type="character" w:styleId="Hipervnculo">
    <w:name w:val="Hyperlink"/>
    <w:basedOn w:val="Fuentedeprrafopredeter"/>
    <w:uiPriority w:val="99"/>
    <w:unhideWhenUsed/>
    <w:rsid w:val="00A049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494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encia.gob.es/Secc-Servicios/Transparencia-y-gobierno-abierto/Registro-de-actividades-de-tratamiento-R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Parrilla, María</dc:creator>
  <cp:keywords/>
  <dc:description/>
  <cp:lastModifiedBy>MICIU</cp:lastModifiedBy>
  <cp:revision>2</cp:revision>
  <dcterms:created xsi:type="dcterms:W3CDTF">2024-04-26T07:23:00Z</dcterms:created>
  <dcterms:modified xsi:type="dcterms:W3CDTF">2024-04-26T07:23:00Z</dcterms:modified>
</cp:coreProperties>
</file>